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76" w:rsidRDefault="00B90E0B">
      <w:r>
        <w:t>PRÍRUĆKA PODNIKATEĹA VO VIDIECKOM CESTOVNOM RUCHU A AGROTURISTIKE, Banská Bystrica 2005</w:t>
      </w:r>
    </w:p>
    <w:p w:rsidR="00B90E0B" w:rsidRDefault="00B90E0B">
      <w:r>
        <w:t>OBSAH</w:t>
      </w:r>
    </w:p>
    <w:p w:rsidR="00BF6447" w:rsidRDefault="00BF6447" w:rsidP="00BF6447">
      <w:pPr>
        <w:pStyle w:val="Odsekzoznamu"/>
        <w:numPr>
          <w:ilvl w:val="0"/>
          <w:numId w:val="1"/>
        </w:numPr>
      </w:pPr>
      <w:r>
        <w:t>PODSTATA VIDIECKEHO CESTOVNÉHO RUCHU</w:t>
      </w:r>
    </w:p>
    <w:p w:rsidR="00515C1E" w:rsidRDefault="00515C1E" w:rsidP="00013FAB">
      <w:pPr>
        <w:pStyle w:val="Odsekzoznamu"/>
        <w:numPr>
          <w:ilvl w:val="1"/>
          <w:numId w:val="1"/>
        </w:numPr>
      </w:pPr>
      <w:r>
        <w:t>Vidiecky cestovný ruch v systéme cestovného ruchu</w:t>
      </w:r>
    </w:p>
    <w:p w:rsidR="00013FAB" w:rsidRDefault="00013FAB" w:rsidP="00013FAB">
      <w:pPr>
        <w:pStyle w:val="Odsekzoznamu"/>
        <w:numPr>
          <w:ilvl w:val="1"/>
          <w:numId w:val="1"/>
        </w:numPr>
      </w:pPr>
      <w:r>
        <w:t>Osobitosti podnikania vo vidieckom cestovnom ruchu</w:t>
      </w:r>
    </w:p>
    <w:p w:rsidR="00013FAB" w:rsidRDefault="00013FAB" w:rsidP="00013FAB">
      <w:pPr>
        <w:pStyle w:val="Odsekzoznamu"/>
        <w:numPr>
          <w:ilvl w:val="1"/>
          <w:numId w:val="1"/>
        </w:numPr>
      </w:pPr>
      <w:r>
        <w:t>Úlohy orgánov miestnej samosprávy a štátnej správy v rozvoji cestovného ruchu na vidieku</w:t>
      </w:r>
    </w:p>
    <w:p w:rsidR="00013FAB" w:rsidRDefault="00013FAB" w:rsidP="00013FAB">
      <w:pPr>
        <w:pStyle w:val="Odsekzoznamu"/>
        <w:numPr>
          <w:ilvl w:val="1"/>
          <w:numId w:val="1"/>
        </w:numPr>
      </w:pPr>
      <w:r>
        <w:t>Cestovný ruch v Európskej únii</w:t>
      </w:r>
    </w:p>
    <w:p w:rsidR="0057107B" w:rsidRDefault="0057107B" w:rsidP="0057107B">
      <w:pPr>
        <w:ind w:left="720"/>
      </w:pPr>
    </w:p>
    <w:p w:rsidR="00BF6447" w:rsidRDefault="00BF6447" w:rsidP="00BF6447">
      <w:pPr>
        <w:pStyle w:val="Odsekzoznamu"/>
        <w:numPr>
          <w:ilvl w:val="0"/>
          <w:numId w:val="1"/>
        </w:numPr>
      </w:pPr>
      <w:r>
        <w:t xml:space="preserve">FORMY PODNIKANIA VO </w:t>
      </w:r>
      <w:r>
        <w:t>VIDIECK</w:t>
      </w:r>
      <w:r>
        <w:t>OM</w:t>
      </w:r>
      <w:r>
        <w:t xml:space="preserve"> CESTOVN</w:t>
      </w:r>
      <w:r>
        <w:t>OM</w:t>
      </w:r>
      <w:r>
        <w:t xml:space="preserve"> RUCHU</w:t>
      </w:r>
    </w:p>
    <w:p w:rsidR="00013FAB" w:rsidRDefault="00013FAB" w:rsidP="00013FAB">
      <w:pPr>
        <w:pStyle w:val="Odsekzoznamu"/>
        <w:numPr>
          <w:ilvl w:val="1"/>
          <w:numId w:val="1"/>
        </w:numPr>
      </w:pPr>
      <w:r>
        <w:t>Poskytovanie služieb vidieckeho cestovného ruchu bez živnostenského oprávnenia</w:t>
      </w:r>
    </w:p>
    <w:p w:rsidR="00013FAB" w:rsidRDefault="0057107B" w:rsidP="00013FAB">
      <w:pPr>
        <w:pStyle w:val="Odsekzoznamu"/>
        <w:numPr>
          <w:ilvl w:val="1"/>
          <w:numId w:val="1"/>
        </w:numPr>
      </w:pPr>
      <w:r>
        <w:t>Podnikanie vo vidieckom cestovnom ruchu v rámci živnosti</w:t>
      </w:r>
    </w:p>
    <w:p w:rsidR="0057107B" w:rsidRDefault="0057107B" w:rsidP="00013FAB">
      <w:pPr>
        <w:pStyle w:val="Odsekzoznamu"/>
        <w:numPr>
          <w:ilvl w:val="1"/>
          <w:numId w:val="1"/>
        </w:numPr>
      </w:pPr>
      <w:r>
        <w:t>Poskytovanie ubytovacích služieb</w:t>
      </w:r>
    </w:p>
    <w:p w:rsidR="0057107B" w:rsidRDefault="0057107B" w:rsidP="0057107B">
      <w:pPr>
        <w:pStyle w:val="Odsekzoznamu"/>
        <w:numPr>
          <w:ilvl w:val="1"/>
          <w:numId w:val="1"/>
        </w:numPr>
      </w:pPr>
      <w:r>
        <w:t xml:space="preserve">Poskytovanie </w:t>
      </w:r>
      <w:r>
        <w:t>stravovacích</w:t>
      </w:r>
      <w:r>
        <w:t xml:space="preserve"> služieb</w:t>
      </w:r>
    </w:p>
    <w:p w:rsidR="0057107B" w:rsidRDefault="0057107B" w:rsidP="0057107B">
      <w:pPr>
        <w:pStyle w:val="Odsekzoznamu"/>
        <w:numPr>
          <w:ilvl w:val="1"/>
          <w:numId w:val="1"/>
        </w:numPr>
      </w:pPr>
      <w:r>
        <w:t xml:space="preserve">Poskytovanie </w:t>
      </w:r>
      <w:r>
        <w:t>doplnkových</w:t>
      </w:r>
      <w:r>
        <w:t xml:space="preserve"> služieb</w:t>
      </w:r>
    </w:p>
    <w:p w:rsidR="0057107B" w:rsidRDefault="0057107B" w:rsidP="0057107B">
      <w:pPr>
        <w:ind w:left="720"/>
      </w:pPr>
    </w:p>
    <w:p w:rsidR="00BF6447" w:rsidRDefault="00BF6447" w:rsidP="00BF6447">
      <w:pPr>
        <w:pStyle w:val="Odsekzoznamu"/>
        <w:numPr>
          <w:ilvl w:val="0"/>
          <w:numId w:val="1"/>
        </w:numPr>
      </w:pPr>
      <w:r>
        <w:t>UBYTOVACIE SLUŽBY</w:t>
      </w:r>
    </w:p>
    <w:p w:rsidR="0057107B" w:rsidRDefault="0057107B" w:rsidP="0057107B">
      <w:pPr>
        <w:pStyle w:val="Odsekzoznamu"/>
        <w:numPr>
          <w:ilvl w:val="1"/>
          <w:numId w:val="1"/>
        </w:numPr>
      </w:pPr>
      <w:r>
        <w:t>Rezervovanie ubytovania</w:t>
      </w:r>
    </w:p>
    <w:p w:rsidR="0057107B" w:rsidRDefault="0057107B" w:rsidP="0057107B">
      <w:pPr>
        <w:pStyle w:val="Odsekzoznamu"/>
        <w:numPr>
          <w:ilvl w:val="1"/>
          <w:numId w:val="1"/>
        </w:numPr>
      </w:pPr>
      <w:r>
        <w:t>Príchod hosťa</w:t>
      </w:r>
    </w:p>
    <w:p w:rsidR="0057107B" w:rsidRDefault="0057107B" w:rsidP="0057107B">
      <w:pPr>
        <w:pStyle w:val="Odsekzoznamu"/>
        <w:numPr>
          <w:ilvl w:val="1"/>
          <w:numId w:val="1"/>
        </w:numPr>
      </w:pPr>
      <w:r>
        <w:t>Pobyt hosťa</w:t>
      </w:r>
    </w:p>
    <w:p w:rsidR="0057107B" w:rsidRDefault="0057107B" w:rsidP="0057107B">
      <w:pPr>
        <w:pStyle w:val="Odsekzoznamu"/>
        <w:numPr>
          <w:ilvl w:val="1"/>
          <w:numId w:val="1"/>
        </w:numPr>
      </w:pPr>
      <w:r>
        <w:t>Odchod hosťa</w:t>
      </w:r>
    </w:p>
    <w:p w:rsidR="004F2AE4" w:rsidRDefault="004F2AE4" w:rsidP="004F2AE4">
      <w:pPr>
        <w:ind w:left="720"/>
      </w:pPr>
    </w:p>
    <w:p w:rsidR="00BF6447" w:rsidRDefault="00BF6447" w:rsidP="00BF6447">
      <w:pPr>
        <w:pStyle w:val="Odsekzoznamu"/>
        <w:numPr>
          <w:ilvl w:val="0"/>
          <w:numId w:val="1"/>
        </w:numPr>
      </w:pPr>
      <w:r>
        <w:t>STRAVOVACIE SLUŽBY</w:t>
      </w:r>
    </w:p>
    <w:p w:rsidR="004F2AE4" w:rsidRDefault="004F2AE4" w:rsidP="004F2AE4">
      <w:pPr>
        <w:pStyle w:val="Odsekzoznamu"/>
        <w:numPr>
          <w:ilvl w:val="1"/>
          <w:numId w:val="1"/>
        </w:numPr>
      </w:pPr>
      <w:r>
        <w:t>Možnosti a rozsah stravovania účastníkov vidieckeho cestovného ruchu</w:t>
      </w:r>
    </w:p>
    <w:p w:rsidR="004F2AE4" w:rsidRDefault="004F2AE4" w:rsidP="004F2AE4">
      <w:pPr>
        <w:pStyle w:val="Odsekzoznamu"/>
        <w:numPr>
          <w:ilvl w:val="1"/>
          <w:numId w:val="1"/>
        </w:numPr>
      </w:pPr>
      <w:r>
        <w:t xml:space="preserve">Osobitosti stravovania v rámci </w:t>
      </w:r>
      <w:r>
        <w:t>vidieckeho cestovného ruchu</w:t>
      </w:r>
    </w:p>
    <w:p w:rsidR="004F2AE4" w:rsidRDefault="004F2AE4" w:rsidP="004F2AE4">
      <w:pPr>
        <w:pStyle w:val="Odsekzoznamu"/>
        <w:numPr>
          <w:ilvl w:val="1"/>
          <w:numId w:val="1"/>
        </w:numPr>
      </w:pPr>
      <w:r>
        <w:t>Stravovacie služby pohostinských zariadení</w:t>
      </w:r>
    </w:p>
    <w:p w:rsidR="004F2AE4" w:rsidRDefault="004F2AE4" w:rsidP="004F2AE4">
      <w:pPr>
        <w:ind w:left="720"/>
      </w:pPr>
    </w:p>
    <w:p w:rsidR="00515C1E" w:rsidRDefault="00515C1E" w:rsidP="00BF6447">
      <w:pPr>
        <w:pStyle w:val="Odsekzoznamu"/>
        <w:numPr>
          <w:ilvl w:val="0"/>
          <w:numId w:val="1"/>
        </w:numPr>
      </w:pPr>
      <w:r>
        <w:t>DOPLNKOVÉ SLUŽBY</w:t>
      </w:r>
    </w:p>
    <w:p w:rsidR="008F45FE" w:rsidRDefault="008F45FE" w:rsidP="008F45FE">
      <w:pPr>
        <w:pStyle w:val="Odsekzoznamu"/>
        <w:numPr>
          <w:ilvl w:val="1"/>
          <w:numId w:val="1"/>
        </w:numPr>
      </w:pPr>
      <w:r>
        <w:t xml:space="preserve">Doplnkové služby ubytovacích zariadení </w:t>
      </w:r>
      <w:r>
        <w:t>vidieckeho cestovného ruchu</w:t>
      </w:r>
    </w:p>
    <w:p w:rsidR="008F45FE" w:rsidRDefault="003749FF" w:rsidP="008F45FE">
      <w:pPr>
        <w:pStyle w:val="Odsekzoznamu"/>
        <w:numPr>
          <w:ilvl w:val="1"/>
          <w:numId w:val="1"/>
        </w:numPr>
      </w:pPr>
      <w:r>
        <w:t xml:space="preserve">Doplnkové služby cieľového miesta </w:t>
      </w:r>
      <w:r w:rsidR="008F45FE">
        <w:t>vidieckeho cestovného ruchu</w:t>
      </w:r>
    </w:p>
    <w:p w:rsidR="008F45FE" w:rsidRDefault="003749FF" w:rsidP="008F45FE">
      <w:pPr>
        <w:pStyle w:val="Odsekzoznamu"/>
        <w:numPr>
          <w:ilvl w:val="1"/>
          <w:numId w:val="1"/>
        </w:numPr>
      </w:pPr>
      <w:r>
        <w:t>Animácia vo vidieckom cestovnom ruchu</w:t>
      </w:r>
    </w:p>
    <w:p w:rsidR="003749FF" w:rsidRDefault="003749FF" w:rsidP="003749FF">
      <w:pPr>
        <w:pStyle w:val="Odsekzoznamu"/>
        <w:numPr>
          <w:ilvl w:val="1"/>
          <w:numId w:val="1"/>
        </w:numPr>
      </w:pPr>
      <w:proofErr w:type="spellStart"/>
      <w:r>
        <w:t>Animačné</w:t>
      </w:r>
      <w:proofErr w:type="spellEnd"/>
      <w:r>
        <w:t xml:space="preserve"> aktivity </w:t>
      </w:r>
      <w:r>
        <w:t>vidieckeho cestovného ruchu</w:t>
      </w:r>
    </w:p>
    <w:p w:rsidR="008F45FE" w:rsidRDefault="008F45FE" w:rsidP="008F45FE">
      <w:pPr>
        <w:ind w:left="720"/>
      </w:pPr>
    </w:p>
    <w:p w:rsidR="00515C1E" w:rsidRDefault="00515C1E" w:rsidP="00515C1E">
      <w:pPr>
        <w:pStyle w:val="Odsekzoznamu"/>
        <w:numPr>
          <w:ilvl w:val="0"/>
          <w:numId w:val="1"/>
        </w:numPr>
      </w:pPr>
      <w:r>
        <w:t xml:space="preserve">OSOBITOSTI MARKETINGU </w:t>
      </w:r>
      <w:r>
        <w:t>VO VIDIECKOM CESTOVNOM RUCHU</w:t>
      </w:r>
    </w:p>
    <w:p w:rsidR="003749FF" w:rsidRDefault="003749FF" w:rsidP="003749FF">
      <w:pPr>
        <w:pStyle w:val="Odsekzoznamu"/>
        <w:numPr>
          <w:ilvl w:val="1"/>
          <w:numId w:val="1"/>
        </w:numPr>
      </w:pPr>
      <w:r>
        <w:t xml:space="preserve">Dopyt vo </w:t>
      </w:r>
      <w:r>
        <w:t>vidieck</w:t>
      </w:r>
      <w:r>
        <w:t>om</w:t>
      </w:r>
      <w:r>
        <w:t xml:space="preserve"> cestovn</w:t>
      </w:r>
      <w:r>
        <w:t>om</w:t>
      </w:r>
      <w:r>
        <w:t xml:space="preserve"> ruchu</w:t>
      </w:r>
    </w:p>
    <w:p w:rsidR="003749FF" w:rsidRDefault="003749FF" w:rsidP="003749FF">
      <w:pPr>
        <w:pStyle w:val="Odsekzoznamu"/>
        <w:numPr>
          <w:ilvl w:val="1"/>
          <w:numId w:val="1"/>
        </w:numPr>
      </w:pPr>
      <w:r>
        <w:t xml:space="preserve">Poznanie vlastnej ponuky a výber cieľovej skupiny vo </w:t>
      </w:r>
      <w:r>
        <w:t>vidieck</w:t>
      </w:r>
      <w:r>
        <w:t>om</w:t>
      </w:r>
      <w:r>
        <w:t xml:space="preserve"> cestovn</w:t>
      </w:r>
      <w:r w:rsidR="006B27A9">
        <w:t>om</w:t>
      </w:r>
      <w:r>
        <w:t xml:space="preserve"> ruchu</w:t>
      </w:r>
    </w:p>
    <w:p w:rsidR="006B27A9" w:rsidRDefault="006B27A9" w:rsidP="006B27A9">
      <w:pPr>
        <w:pStyle w:val="Odsekzoznamu"/>
        <w:numPr>
          <w:ilvl w:val="1"/>
          <w:numId w:val="1"/>
        </w:numPr>
      </w:pPr>
      <w:r>
        <w:t xml:space="preserve">Plánovanie a tvorba produktu </w:t>
      </w:r>
      <w:r>
        <w:t>vo vidieckom cestovnom ruchu</w:t>
      </w:r>
    </w:p>
    <w:p w:rsidR="003749FF" w:rsidRDefault="006B27A9" w:rsidP="003749FF">
      <w:pPr>
        <w:pStyle w:val="Odsekzoznamu"/>
        <w:numPr>
          <w:ilvl w:val="1"/>
          <w:numId w:val="1"/>
        </w:numPr>
      </w:pPr>
      <w:r>
        <w:t>Aktivácia marketingového mixu</w:t>
      </w:r>
    </w:p>
    <w:p w:rsidR="003749FF" w:rsidRDefault="003749FF" w:rsidP="003749FF">
      <w:pPr>
        <w:ind w:left="720"/>
      </w:pPr>
    </w:p>
    <w:p w:rsidR="00515C1E" w:rsidRDefault="00515C1E" w:rsidP="00515C1E">
      <w:pPr>
        <w:pStyle w:val="Odsekzoznamu"/>
        <w:numPr>
          <w:ilvl w:val="0"/>
          <w:numId w:val="1"/>
        </w:numPr>
      </w:pPr>
      <w:r>
        <w:lastRenderedPageBreak/>
        <w:t xml:space="preserve">EKONOMICKÉ A FINANČNÉ ASPEKTY PODNIKANIA </w:t>
      </w:r>
      <w:r>
        <w:t>VO VIDIECKOM CESTOVNOM RUCHU</w:t>
      </w:r>
    </w:p>
    <w:p w:rsidR="006B27A9" w:rsidRDefault="006B27A9" w:rsidP="006B27A9">
      <w:pPr>
        <w:pStyle w:val="Odsekzoznamu"/>
        <w:numPr>
          <w:ilvl w:val="1"/>
          <w:numId w:val="1"/>
        </w:numPr>
      </w:pPr>
      <w:r>
        <w:t>Tvorba podnikateľského plánu</w:t>
      </w:r>
    </w:p>
    <w:p w:rsidR="006B27A9" w:rsidRDefault="006B27A9" w:rsidP="006B27A9">
      <w:pPr>
        <w:pStyle w:val="Odsekzoznamu"/>
        <w:numPr>
          <w:ilvl w:val="1"/>
          <w:numId w:val="1"/>
        </w:numPr>
      </w:pPr>
      <w:r>
        <w:t xml:space="preserve"> Zabezpečenie finančných a materiálových zdrojov na podnikanie</w:t>
      </w:r>
    </w:p>
    <w:p w:rsidR="006B27A9" w:rsidRDefault="006B27A9" w:rsidP="006B27A9">
      <w:pPr>
        <w:pStyle w:val="Odsekzoznamu"/>
        <w:numPr>
          <w:ilvl w:val="1"/>
          <w:numId w:val="1"/>
        </w:numPr>
      </w:pPr>
      <w:r>
        <w:t>Príjmy, výdavky a hospodársky vý</w:t>
      </w:r>
      <w:bookmarkStart w:id="0" w:name="_GoBack"/>
      <w:bookmarkEnd w:id="0"/>
      <w:r>
        <w:t>sledok</w:t>
      </w:r>
    </w:p>
    <w:p w:rsidR="00515C1E" w:rsidRDefault="00515C1E" w:rsidP="00515C1E">
      <w:pPr>
        <w:ind w:left="360"/>
      </w:pPr>
      <w:r>
        <w:t xml:space="preserve">      PRÍLOHY</w:t>
      </w:r>
    </w:p>
    <w:p w:rsidR="00B90E0B" w:rsidRDefault="00B90E0B"/>
    <w:sectPr w:rsidR="00B9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B4BED"/>
    <w:multiLevelType w:val="multilevel"/>
    <w:tmpl w:val="71289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0B"/>
    <w:rsid w:val="00013FAB"/>
    <w:rsid w:val="003749FF"/>
    <w:rsid w:val="004F2AE4"/>
    <w:rsid w:val="00515C1E"/>
    <w:rsid w:val="0057107B"/>
    <w:rsid w:val="006B27A9"/>
    <w:rsid w:val="008F45FE"/>
    <w:rsid w:val="00A97A76"/>
    <w:rsid w:val="00B90E0B"/>
    <w:rsid w:val="00B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A43BB-1BE8-4C96-9A88-86328BED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Patus Peter</dc:creator>
  <cp:keywords/>
  <dc:description/>
  <cp:lastModifiedBy>peter</cp:lastModifiedBy>
  <cp:revision>2</cp:revision>
  <dcterms:created xsi:type="dcterms:W3CDTF">2016-01-13T17:34:00Z</dcterms:created>
  <dcterms:modified xsi:type="dcterms:W3CDTF">2016-01-13T17:34:00Z</dcterms:modified>
</cp:coreProperties>
</file>